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4F" w:rsidRDefault="00F37775" w:rsidP="0039644F">
      <w:pPr>
        <w:pStyle w:val="a4"/>
        <w:jc w:val="center"/>
        <w:rPr>
          <w:rStyle w:val="a3"/>
          <w:sz w:val="28"/>
          <w:szCs w:val="28"/>
        </w:rPr>
      </w:pPr>
      <w:r w:rsidRPr="0039644F">
        <w:rPr>
          <w:rStyle w:val="a3"/>
          <w:sz w:val="28"/>
          <w:szCs w:val="28"/>
        </w:rPr>
        <w:t>План мероприятий</w:t>
      </w:r>
    </w:p>
    <w:p w:rsidR="00F37775" w:rsidRPr="0039644F" w:rsidRDefault="0039644F" w:rsidP="0039644F">
      <w:pPr>
        <w:pStyle w:val="a4"/>
        <w:jc w:val="center"/>
        <w:rPr>
          <w:rStyle w:val="a3"/>
          <w:sz w:val="28"/>
          <w:szCs w:val="28"/>
        </w:rPr>
      </w:pPr>
      <w:r w:rsidRPr="0039644F">
        <w:rPr>
          <w:rStyle w:val="a3"/>
          <w:sz w:val="28"/>
          <w:szCs w:val="28"/>
        </w:rPr>
        <w:t xml:space="preserve">по созданию благоприятных условий для инвестиционного </w:t>
      </w:r>
      <w:r w:rsidR="001A0328">
        <w:rPr>
          <w:rStyle w:val="a3"/>
          <w:sz w:val="28"/>
          <w:szCs w:val="28"/>
        </w:rPr>
        <w:t xml:space="preserve">и делового </w:t>
      </w:r>
      <w:r w:rsidRPr="0039644F">
        <w:rPr>
          <w:rStyle w:val="a3"/>
          <w:sz w:val="28"/>
          <w:szCs w:val="28"/>
        </w:rPr>
        <w:t xml:space="preserve">климата </w:t>
      </w:r>
      <w:proofErr w:type="spellStart"/>
      <w:r w:rsidRPr="0039644F">
        <w:rPr>
          <w:rStyle w:val="a3"/>
          <w:sz w:val="28"/>
          <w:szCs w:val="28"/>
        </w:rPr>
        <w:t>Новобурасского</w:t>
      </w:r>
      <w:proofErr w:type="spellEnd"/>
      <w:r w:rsidRPr="0039644F">
        <w:rPr>
          <w:rStyle w:val="a3"/>
          <w:sz w:val="28"/>
          <w:szCs w:val="28"/>
        </w:rPr>
        <w:t xml:space="preserve"> муниципального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140"/>
        <w:gridCol w:w="4963"/>
      </w:tblGrid>
      <w:tr w:rsidR="00F37775" w:rsidTr="0043792D">
        <w:tc>
          <w:tcPr>
            <w:tcW w:w="468" w:type="dxa"/>
            <w:shd w:val="clear" w:color="auto" w:fill="auto"/>
          </w:tcPr>
          <w:p w:rsidR="00F37775" w:rsidRDefault="00F37775" w:rsidP="0043792D">
            <w:pPr>
              <w:pStyle w:val="a4"/>
              <w:jc w:val="both"/>
            </w:pPr>
          </w:p>
        </w:tc>
        <w:tc>
          <w:tcPr>
            <w:tcW w:w="4140" w:type="dxa"/>
            <w:shd w:val="clear" w:color="auto" w:fill="auto"/>
          </w:tcPr>
          <w:p w:rsidR="00F37775" w:rsidRPr="00DB7609" w:rsidRDefault="00F37775" w:rsidP="0043792D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DB7609">
              <w:rPr>
                <w:b/>
                <w:sz w:val="28"/>
                <w:szCs w:val="28"/>
              </w:rPr>
              <w:t xml:space="preserve">    Наименование мероприятия</w:t>
            </w:r>
          </w:p>
        </w:tc>
        <w:tc>
          <w:tcPr>
            <w:tcW w:w="4963" w:type="dxa"/>
            <w:shd w:val="clear" w:color="auto" w:fill="auto"/>
          </w:tcPr>
          <w:p w:rsidR="00F37775" w:rsidRPr="00CC780C" w:rsidRDefault="00F37775" w:rsidP="0043792D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  <w:tr w:rsidR="00F37775" w:rsidTr="0043792D">
        <w:tc>
          <w:tcPr>
            <w:tcW w:w="468" w:type="dxa"/>
            <w:shd w:val="clear" w:color="auto" w:fill="auto"/>
          </w:tcPr>
          <w:p w:rsidR="00F37775" w:rsidRDefault="00F37775" w:rsidP="0043792D">
            <w:pPr>
              <w:pStyle w:val="a4"/>
              <w:jc w:val="both"/>
            </w:pPr>
            <w:r>
              <w:t>1</w:t>
            </w:r>
          </w:p>
        </w:tc>
        <w:tc>
          <w:tcPr>
            <w:tcW w:w="4140" w:type="dxa"/>
            <w:shd w:val="clear" w:color="auto" w:fill="auto"/>
          </w:tcPr>
          <w:p w:rsidR="00F37775" w:rsidRPr="00DB7609" w:rsidRDefault="00F37775" w:rsidP="00E80566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DB7609">
              <w:rPr>
                <w:b/>
                <w:bCs/>
                <w:sz w:val="28"/>
                <w:szCs w:val="28"/>
              </w:rPr>
              <w:t>Активное размещение информации об инвестиционных</w:t>
            </w:r>
            <w:r w:rsidR="00CC780C" w:rsidRPr="00DB7609">
              <w:rPr>
                <w:b/>
                <w:bCs/>
                <w:sz w:val="28"/>
                <w:szCs w:val="28"/>
              </w:rPr>
              <w:t xml:space="preserve"> проектах и</w:t>
            </w:r>
            <w:r w:rsidRPr="00DB7609">
              <w:rPr>
                <w:b/>
                <w:bCs/>
                <w:sz w:val="28"/>
                <w:szCs w:val="28"/>
              </w:rPr>
              <w:t xml:space="preserve"> площадках района</w:t>
            </w:r>
            <w:r w:rsidR="00CC780C" w:rsidRPr="00DB7609">
              <w:rPr>
                <w:b/>
                <w:bCs/>
                <w:sz w:val="28"/>
                <w:szCs w:val="28"/>
              </w:rPr>
              <w:t xml:space="preserve"> в базе свободных инвестиционных площадках и территори</w:t>
            </w:r>
            <w:r w:rsidR="00E80566" w:rsidRPr="00DB7609">
              <w:rPr>
                <w:b/>
                <w:bCs/>
                <w:sz w:val="28"/>
                <w:szCs w:val="28"/>
              </w:rPr>
              <w:t xml:space="preserve">ях </w:t>
            </w:r>
            <w:r w:rsidR="00CC780C" w:rsidRPr="00DB7609">
              <w:rPr>
                <w:b/>
                <w:bCs/>
                <w:sz w:val="28"/>
                <w:szCs w:val="28"/>
              </w:rPr>
              <w:t xml:space="preserve"> для застройки</w:t>
            </w:r>
            <w:r w:rsidRPr="00DB760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</w:tcPr>
          <w:p w:rsidR="00F37775" w:rsidRPr="00CC780C" w:rsidRDefault="00F37775" w:rsidP="0043792D">
            <w:pPr>
              <w:spacing w:before="100" w:beforeAutospacing="1" w:after="100" w:afterAutospacing="1" w:line="276" w:lineRule="auto"/>
              <w:jc w:val="both"/>
              <w:rPr>
                <w:bCs/>
                <w:sz w:val="28"/>
                <w:szCs w:val="28"/>
              </w:rPr>
            </w:pPr>
            <w:r w:rsidRPr="00CC780C">
              <w:rPr>
                <w:bCs/>
                <w:sz w:val="28"/>
                <w:szCs w:val="28"/>
              </w:rPr>
              <w:t>Основная задача данного направления  – завладеть вниманием потенциальных  инвесторов. Привлечение новых клиентов, организация каталогов инвестиционных площадок с целью ознакомления с ними широкой аудитории.</w:t>
            </w:r>
          </w:p>
          <w:p w:rsidR="00F37775" w:rsidRPr="00CC780C" w:rsidRDefault="00F37775" w:rsidP="0043792D">
            <w:pPr>
              <w:pStyle w:val="a4"/>
              <w:rPr>
                <w:sz w:val="28"/>
                <w:szCs w:val="28"/>
              </w:rPr>
            </w:pPr>
          </w:p>
        </w:tc>
      </w:tr>
      <w:tr w:rsidR="00F37775" w:rsidTr="0043792D">
        <w:tc>
          <w:tcPr>
            <w:tcW w:w="468" w:type="dxa"/>
            <w:shd w:val="clear" w:color="auto" w:fill="auto"/>
          </w:tcPr>
          <w:p w:rsidR="00F37775" w:rsidRDefault="00F37775" w:rsidP="0043792D">
            <w:pPr>
              <w:pStyle w:val="a4"/>
              <w:jc w:val="both"/>
            </w:pPr>
            <w:r>
              <w:t>2</w:t>
            </w:r>
          </w:p>
        </w:tc>
        <w:tc>
          <w:tcPr>
            <w:tcW w:w="4140" w:type="dxa"/>
            <w:shd w:val="clear" w:color="auto" w:fill="auto"/>
          </w:tcPr>
          <w:p w:rsidR="00F37775" w:rsidRPr="00CC780C" w:rsidRDefault="00F37775" w:rsidP="00E70833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CC780C">
              <w:rPr>
                <w:b/>
                <w:sz w:val="28"/>
                <w:szCs w:val="28"/>
              </w:rPr>
              <w:t xml:space="preserve">Активная рассылка информации об инвестиционных площадках </w:t>
            </w:r>
            <w:proofErr w:type="spellStart"/>
            <w:r w:rsidR="00E70833">
              <w:rPr>
                <w:b/>
                <w:sz w:val="28"/>
                <w:szCs w:val="28"/>
              </w:rPr>
              <w:t>Новобурасского</w:t>
            </w:r>
            <w:proofErr w:type="spellEnd"/>
            <w:r w:rsidR="00E70833">
              <w:rPr>
                <w:b/>
                <w:sz w:val="28"/>
                <w:szCs w:val="28"/>
              </w:rPr>
              <w:t xml:space="preserve"> </w:t>
            </w:r>
            <w:r w:rsidRPr="00CC780C">
              <w:rPr>
                <w:b/>
                <w:sz w:val="28"/>
                <w:szCs w:val="28"/>
              </w:rPr>
              <w:t xml:space="preserve"> района по адресам электронной почты потенциальных инвесторов и крупным предприятиям России</w:t>
            </w:r>
          </w:p>
        </w:tc>
        <w:tc>
          <w:tcPr>
            <w:tcW w:w="4963" w:type="dxa"/>
            <w:shd w:val="clear" w:color="auto" w:fill="auto"/>
          </w:tcPr>
          <w:p w:rsidR="00F37775" w:rsidRPr="00CC780C" w:rsidRDefault="00F37775" w:rsidP="0043792D">
            <w:pPr>
              <w:shd w:val="clear" w:color="auto" w:fill="FFFFFF"/>
              <w:spacing w:after="240"/>
              <w:jc w:val="both"/>
              <w:rPr>
                <w:b/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>Целью данного мероприятия является    донесение информации до потенциальных инвесторов   об инвестиционных площадках.  С помощью данной рассылки  инвесторы могут задать все вопросы по телефонам и с использованием электронных средств</w:t>
            </w:r>
            <w:r w:rsidRPr="00CC780C">
              <w:rPr>
                <w:b/>
                <w:sz w:val="28"/>
                <w:szCs w:val="28"/>
              </w:rPr>
              <w:t xml:space="preserve">. </w:t>
            </w:r>
          </w:p>
          <w:p w:rsidR="00F37775" w:rsidRPr="00CC780C" w:rsidRDefault="00F37775" w:rsidP="0043792D">
            <w:pPr>
              <w:pStyle w:val="a4"/>
              <w:jc w:val="both"/>
              <w:rPr>
                <w:sz w:val="28"/>
                <w:szCs w:val="28"/>
              </w:rPr>
            </w:pPr>
          </w:p>
          <w:p w:rsidR="00F37775" w:rsidRPr="00CC780C" w:rsidRDefault="00F37775" w:rsidP="0043792D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  <w:tr w:rsidR="00F37775" w:rsidTr="0043792D">
        <w:tc>
          <w:tcPr>
            <w:tcW w:w="468" w:type="dxa"/>
            <w:shd w:val="clear" w:color="auto" w:fill="auto"/>
          </w:tcPr>
          <w:p w:rsidR="00F37775" w:rsidRDefault="00B07D93" w:rsidP="0043792D">
            <w:pPr>
              <w:pStyle w:val="a4"/>
              <w:jc w:val="both"/>
            </w:pPr>
            <w:r>
              <w:t>3</w:t>
            </w:r>
          </w:p>
        </w:tc>
        <w:tc>
          <w:tcPr>
            <w:tcW w:w="4140" w:type="dxa"/>
            <w:shd w:val="clear" w:color="auto" w:fill="auto"/>
          </w:tcPr>
          <w:p w:rsidR="00F37775" w:rsidRPr="00B07D93" w:rsidRDefault="00B07D93" w:rsidP="0043792D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B07D93">
              <w:rPr>
                <w:b/>
                <w:sz w:val="28"/>
                <w:szCs w:val="28"/>
              </w:rPr>
              <w:t>Увеличение доли капитальных вложений в основной капитал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</w:tcPr>
          <w:p w:rsidR="00F37775" w:rsidRPr="00CC780C" w:rsidRDefault="00B07D93" w:rsidP="00B07D93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действующего инвестиционного проекта по реконструкции и строительства мелиоративной системы позволит создать устойчивое производство сельскохозяйственной продукции в зоне не устойчивого земледелия и тем самым увеличит объем привлеченных средств на развитие сельскохозяйственной отрасли  в целом.</w:t>
            </w:r>
          </w:p>
        </w:tc>
      </w:tr>
      <w:tr w:rsidR="00F37775" w:rsidTr="0043792D">
        <w:tc>
          <w:tcPr>
            <w:tcW w:w="468" w:type="dxa"/>
            <w:shd w:val="clear" w:color="auto" w:fill="auto"/>
          </w:tcPr>
          <w:p w:rsidR="00F37775" w:rsidRDefault="00F37775" w:rsidP="0043792D">
            <w:pPr>
              <w:pStyle w:val="a4"/>
              <w:jc w:val="both"/>
            </w:pPr>
            <w:r>
              <w:t>4</w:t>
            </w:r>
          </w:p>
        </w:tc>
        <w:tc>
          <w:tcPr>
            <w:tcW w:w="4140" w:type="dxa"/>
            <w:shd w:val="clear" w:color="auto" w:fill="auto"/>
          </w:tcPr>
          <w:p w:rsidR="00F37775" w:rsidRPr="00CC780C" w:rsidRDefault="00F37775" w:rsidP="0043792D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CC780C">
              <w:rPr>
                <w:b/>
                <w:sz w:val="28"/>
                <w:szCs w:val="28"/>
              </w:rPr>
              <w:t>Участие во Всероссийских инвестиционных форумах, а так же проведение переговоров с презентациями инвестиционных площадок района.</w:t>
            </w:r>
          </w:p>
        </w:tc>
        <w:tc>
          <w:tcPr>
            <w:tcW w:w="4963" w:type="dxa"/>
            <w:shd w:val="clear" w:color="auto" w:fill="auto"/>
          </w:tcPr>
          <w:p w:rsidR="00F37775" w:rsidRPr="00CC780C" w:rsidRDefault="00F37775" w:rsidP="0043792D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 xml:space="preserve">  Целью проведения Форумов является развитие деловых связей и содействие привлечению инвестиций в экономику  района. </w:t>
            </w:r>
          </w:p>
          <w:p w:rsidR="00F37775" w:rsidRPr="00CC780C" w:rsidRDefault="00F37775" w:rsidP="0043792D">
            <w:pPr>
              <w:spacing w:after="200" w:line="276" w:lineRule="auto"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 xml:space="preserve">Форум призван содействовать: </w:t>
            </w:r>
          </w:p>
          <w:p w:rsidR="00F37775" w:rsidRPr="00CC780C" w:rsidRDefault="00F37775" w:rsidP="0043792D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>заинтересованности законодательных и исполнительных органов власти всех уровней в формировании благоприятного инвестиционного климата;</w:t>
            </w:r>
          </w:p>
          <w:p w:rsidR="00F37775" w:rsidRPr="00CC780C" w:rsidRDefault="00F37775" w:rsidP="0043792D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 xml:space="preserve">пропаганде успешных мер по улучшению социально-экономической обстановки и снижению социальной напряженности на территории </w:t>
            </w:r>
            <w:proofErr w:type="spellStart"/>
            <w:r w:rsidR="00D16ADA">
              <w:rPr>
                <w:sz w:val="28"/>
                <w:szCs w:val="28"/>
              </w:rPr>
              <w:t>Новобурасского</w:t>
            </w:r>
            <w:proofErr w:type="spellEnd"/>
            <w:r w:rsidR="00D16ADA">
              <w:rPr>
                <w:sz w:val="28"/>
                <w:szCs w:val="28"/>
              </w:rPr>
              <w:t xml:space="preserve"> </w:t>
            </w:r>
            <w:r w:rsidRPr="00CC780C">
              <w:rPr>
                <w:sz w:val="28"/>
                <w:szCs w:val="28"/>
              </w:rPr>
              <w:t>муниципальн</w:t>
            </w:r>
            <w:r w:rsidR="0098794D">
              <w:rPr>
                <w:sz w:val="28"/>
                <w:szCs w:val="28"/>
              </w:rPr>
              <w:t>ого района</w:t>
            </w:r>
            <w:r w:rsidRPr="00CC780C">
              <w:rPr>
                <w:sz w:val="28"/>
                <w:szCs w:val="28"/>
              </w:rPr>
              <w:t>;</w:t>
            </w:r>
          </w:p>
          <w:p w:rsidR="00F37775" w:rsidRPr="00CC780C" w:rsidRDefault="00F37775" w:rsidP="0043792D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 xml:space="preserve">привлечению внебюджетного финансирования в социально-экономическую инфраструктуру </w:t>
            </w:r>
            <w:proofErr w:type="spellStart"/>
            <w:r w:rsidR="00FA1BE8">
              <w:rPr>
                <w:sz w:val="28"/>
                <w:szCs w:val="28"/>
              </w:rPr>
              <w:t>Новобурасского</w:t>
            </w:r>
            <w:proofErr w:type="spellEnd"/>
            <w:r w:rsidR="00FA1BE8">
              <w:rPr>
                <w:sz w:val="28"/>
                <w:szCs w:val="28"/>
              </w:rPr>
              <w:t xml:space="preserve"> </w:t>
            </w:r>
            <w:r w:rsidRPr="00CC780C">
              <w:rPr>
                <w:sz w:val="28"/>
                <w:szCs w:val="28"/>
              </w:rPr>
              <w:t>муниципальн</w:t>
            </w:r>
            <w:r w:rsidR="00FA1BE8">
              <w:rPr>
                <w:sz w:val="28"/>
                <w:szCs w:val="28"/>
              </w:rPr>
              <w:t>ого района</w:t>
            </w:r>
            <w:r w:rsidRPr="00CC780C">
              <w:rPr>
                <w:sz w:val="28"/>
                <w:szCs w:val="28"/>
              </w:rPr>
              <w:t>;</w:t>
            </w:r>
          </w:p>
          <w:p w:rsidR="00F37775" w:rsidRPr="00CC780C" w:rsidRDefault="00F37775" w:rsidP="0043792D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 xml:space="preserve">представлению проектов, способствующих росту экономического и инвестиционного потенциала </w:t>
            </w:r>
            <w:proofErr w:type="spellStart"/>
            <w:r w:rsidR="00A53615">
              <w:rPr>
                <w:sz w:val="28"/>
                <w:szCs w:val="28"/>
              </w:rPr>
              <w:t>Новобурасского</w:t>
            </w:r>
            <w:proofErr w:type="spellEnd"/>
            <w:r w:rsidR="00A53615">
              <w:rPr>
                <w:sz w:val="28"/>
                <w:szCs w:val="28"/>
              </w:rPr>
              <w:t xml:space="preserve"> </w:t>
            </w:r>
            <w:r w:rsidRPr="00CC780C">
              <w:rPr>
                <w:sz w:val="28"/>
                <w:szCs w:val="28"/>
              </w:rPr>
              <w:t>муниципальн</w:t>
            </w:r>
            <w:r w:rsidR="00A53615">
              <w:rPr>
                <w:sz w:val="28"/>
                <w:szCs w:val="28"/>
              </w:rPr>
              <w:t>ого района</w:t>
            </w:r>
            <w:r w:rsidRPr="00CC780C">
              <w:rPr>
                <w:sz w:val="28"/>
                <w:szCs w:val="28"/>
              </w:rPr>
              <w:t>;</w:t>
            </w:r>
          </w:p>
          <w:p w:rsidR="00F37775" w:rsidRPr="00CC780C" w:rsidRDefault="00F37775" w:rsidP="0043792D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>реализации эффективных инвестиционных проектов  муниципальных образований</w:t>
            </w:r>
            <w:r w:rsidR="00AE4C9E">
              <w:rPr>
                <w:sz w:val="28"/>
                <w:szCs w:val="28"/>
              </w:rPr>
              <w:t xml:space="preserve"> </w:t>
            </w:r>
            <w:proofErr w:type="spellStart"/>
            <w:r w:rsidR="00AE4C9E">
              <w:rPr>
                <w:sz w:val="28"/>
                <w:szCs w:val="28"/>
              </w:rPr>
              <w:t>Новобурасскогомуниципального</w:t>
            </w:r>
            <w:proofErr w:type="spellEnd"/>
            <w:r w:rsidR="00AE4C9E">
              <w:rPr>
                <w:sz w:val="28"/>
                <w:szCs w:val="28"/>
              </w:rPr>
              <w:t xml:space="preserve"> района</w:t>
            </w:r>
            <w:r w:rsidRPr="00CC780C">
              <w:rPr>
                <w:sz w:val="28"/>
                <w:szCs w:val="28"/>
              </w:rPr>
              <w:t>;</w:t>
            </w:r>
          </w:p>
          <w:p w:rsidR="00F37775" w:rsidRPr="00CC780C" w:rsidRDefault="00F37775" w:rsidP="0043792D">
            <w:pPr>
              <w:spacing w:after="200" w:line="276" w:lineRule="auto"/>
              <w:ind w:left="360"/>
              <w:contextualSpacing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>реализации программ поддержки и развития малого и среднего бизнеса</w:t>
            </w:r>
          </w:p>
        </w:tc>
      </w:tr>
      <w:tr w:rsidR="00F37775" w:rsidTr="0043792D">
        <w:tc>
          <w:tcPr>
            <w:tcW w:w="468" w:type="dxa"/>
            <w:shd w:val="clear" w:color="auto" w:fill="auto"/>
          </w:tcPr>
          <w:p w:rsidR="00F37775" w:rsidRDefault="00F37775" w:rsidP="0043792D">
            <w:pPr>
              <w:pStyle w:val="a4"/>
              <w:jc w:val="both"/>
            </w:pPr>
            <w:r>
              <w:t>5</w:t>
            </w:r>
          </w:p>
        </w:tc>
        <w:tc>
          <w:tcPr>
            <w:tcW w:w="4140" w:type="dxa"/>
            <w:shd w:val="clear" w:color="auto" w:fill="auto"/>
          </w:tcPr>
          <w:p w:rsidR="00F37775" w:rsidRPr="00CC780C" w:rsidRDefault="00F37775" w:rsidP="0043792D">
            <w:pPr>
              <w:pStyle w:val="a4"/>
              <w:jc w:val="both"/>
              <w:rPr>
                <w:b/>
                <w:bCs/>
                <w:sz w:val="28"/>
                <w:szCs w:val="28"/>
              </w:rPr>
            </w:pPr>
            <w:r w:rsidRPr="00CC780C">
              <w:rPr>
                <w:b/>
                <w:bCs/>
                <w:sz w:val="28"/>
                <w:szCs w:val="28"/>
              </w:rPr>
              <w:t>Предоставление актуальной информации банкам  о намерениях потенциальных инвесторов, реализующих тот или иной инвестиционный проект и оказание помощи в сборе документов для получения кредитов.</w:t>
            </w:r>
          </w:p>
          <w:p w:rsidR="00F37775" w:rsidRPr="00CC780C" w:rsidRDefault="00F37775" w:rsidP="0043792D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4963" w:type="dxa"/>
            <w:shd w:val="clear" w:color="auto" w:fill="auto"/>
          </w:tcPr>
          <w:p w:rsidR="00F37775" w:rsidRPr="00CC780C" w:rsidRDefault="00F37775" w:rsidP="0043792D">
            <w:pPr>
              <w:pStyle w:val="a4"/>
              <w:jc w:val="both"/>
              <w:rPr>
                <w:color w:val="000000"/>
                <w:sz w:val="28"/>
                <w:szCs w:val="28"/>
              </w:rPr>
            </w:pPr>
            <w:r w:rsidRPr="00CC780C">
              <w:rPr>
                <w:color w:val="000000"/>
                <w:sz w:val="28"/>
                <w:szCs w:val="28"/>
              </w:rPr>
              <w:t>Сбербанк России вновь доказал, что работает в интересах бизнеса. Предпринимателям и малому бизнесу предложена новая усовершенствованная линейка кредитных продуктов. Деньги можно получить быстро, на выгодных условиях и без дополнительного обеспечения, только под залог приобретаемого имущества.</w:t>
            </w:r>
          </w:p>
          <w:p w:rsidR="00F37775" w:rsidRPr="00CC780C" w:rsidRDefault="00F37775" w:rsidP="0043792D">
            <w:pPr>
              <w:pStyle w:val="a4"/>
              <w:jc w:val="both"/>
              <w:rPr>
                <w:sz w:val="28"/>
                <w:szCs w:val="28"/>
              </w:rPr>
            </w:pPr>
            <w:r w:rsidRPr="00CC780C">
              <w:rPr>
                <w:color w:val="000000"/>
                <w:sz w:val="28"/>
                <w:szCs w:val="28"/>
              </w:rPr>
              <w:t xml:space="preserve">В целом, новая линейка кредитов Сбербанка для субъектов малого бизнеса стала более дифференцированной, появились три новых кредитных программы. Это кредиты на инвестиционные цели – «Бизнес-инвест» и «Бизнес-актив», а также специальный кредит для арендодателей - «Бизнес-рента». </w:t>
            </w:r>
            <w:r w:rsidRPr="00CC780C">
              <w:rPr>
                <w:color w:val="000000"/>
                <w:sz w:val="28"/>
                <w:szCs w:val="28"/>
              </w:rPr>
              <w:br/>
              <w:t>Условия кредитования стали более лояльными: увеличены максимальные сроки кредитования, существенно расширены обеспечительные операции по кредитам, то есть в качестве основного обеспечения можно оформить не только приобретаемые недвижимость или транспорт, но и оборудование.</w:t>
            </w:r>
          </w:p>
        </w:tc>
      </w:tr>
      <w:tr w:rsidR="00F37775" w:rsidTr="0043792D">
        <w:tc>
          <w:tcPr>
            <w:tcW w:w="468" w:type="dxa"/>
            <w:shd w:val="clear" w:color="auto" w:fill="auto"/>
          </w:tcPr>
          <w:p w:rsidR="00F37775" w:rsidRDefault="00F37775" w:rsidP="0043792D">
            <w:pPr>
              <w:pStyle w:val="a4"/>
              <w:jc w:val="both"/>
            </w:pPr>
            <w:r>
              <w:t>6</w:t>
            </w:r>
          </w:p>
        </w:tc>
        <w:tc>
          <w:tcPr>
            <w:tcW w:w="4140" w:type="dxa"/>
            <w:shd w:val="clear" w:color="auto" w:fill="auto"/>
          </w:tcPr>
          <w:p w:rsidR="00F37775" w:rsidRPr="00CC780C" w:rsidRDefault="00F37775" w:rsidP="0043792D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CC780C">
              <w:rPr>
                <w:b/>
                <w:sz w:val="28"/>
                <w:szCs w:val="28"/>
              </w:rPr>
              <w:t>Поддержка начинающих субъектов малого предпринимательства-гранты начинающим субъектам малого предпринимательства, компенсирующие затраты, связанные с созданием собственного бизнеса</w:t>
            </w:r>
          </w:p>
        </w:tc>
        <w:tc>
          <w:tcPr>
            <w:tcW w:w="4963" w:type="dxa"/>
            <w:shd w:val="clear" w:color="auto" w:fill="auto"/>
          </w:tcPr>
          <w:p w:rsidR="00F37775" w:rsidRPr="00CC780C" w:rsidRDefault="00F37775" w:rsidP="0043792D">
            <w:pPr>
              <w:pStyle w:val="a4"/>
              <w:jc w:val="both"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 xml:space="preserve">Основная задача – создание благоприятных условий для развития предпринимательской деятельности.                                   Обеспечение доступности субъектов  предпринимательства к государственной поддержке. </w:t>
            </w:r>
          </w:p>
          <w:p w:rsidR="00F37775" w:rsidRPr="00CC780C" w:rsidRDefault="00F37775" w:rsidP="0043792D">
            <w:pPr>
              <w:pStyle w:val="a4"/>
              <w:jc w:val="both"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 xml:space="preserve">Реализация мероприятий Программы  способствует:                                                       -  ежегодному приросту количества субъектов малого и среднего предпринимательства;                                     </w:t>
            </w:r>
          </w:p>
          <w:p w:rsidR="00F37775" w:rsidRPr="00CC780C" w:rsidRDefault="00F37775" w:rsidP="0043792D">
            <w:pPr>
              <w:pStyle w:val="a4"/>
              <w:jc w:val="both"/>
              <w:rPr>
                <w:sz w:val="28"/>
                <w:szCs w:val="28"/>
              </w:rPr>
            </w:pPr>
            <w:r w:rsidRPr="00CC780C">
              <w:rPr>
                <w:sz w:val="28"/>
                <w:szCs w:val="28"/>
              </w:rPr>
              <w:t>- увеличению численности работников в сфере малого и среднего предпринимательства;                                                - развитию  инфраструктуры поддержки малого и среднего предпринимательства;             - обеспечению благоприятного климата для предпринимательской деятельности.</w:t>
            </w:r>
          </w:p>
        </w:tc>
      </w:tr>
      <w:tr w:rsidR="00F37775" w:rsidTr="0043792D">
        <w:tc>
          <w:tcPr>
            <w:tcW w:w="468" w:type="dxa"/>
            <w:shd w:val="clear" w:color="auto" w:fill="auto"/>
          </w:tcPr>
          <w:p w:rsidR="00F37775" w:rsidRDefault="00F37775" w:rsidP="0043792D">
            <w:pPr>
              <w:pStyle w:val="a4"/>
              <w:jc w:val="both"/>
            </w:pPr>
            <w:r>
              <w:t>7</w:t>
            </w:r>
          </w:p>
        </w:tc>
        <w:tc>
          <w:tcPr>
            <w:tcW w:w="4140" w:type="dxa"/>
            <w:shd w:val="clear" w:color="auto" w:fill="auto"/>
          </w:tcPr>
          <w:p w:rsidR="00F37775" w:rsidRPr="00CC780C" w:rsidRDefault="00F37775" w:rsidP="00681B10">
            <w:pPr>
              <w:pStyle w:val="a4"/>
              <w:jc w:val="both"/>
              <w:rPr>
                <w:sz w:val="28"/>
                <w:szCs w:val="28"/>
              </w:rPr>
            </w:pPr>
            <w:r w:rsidRPr="00CC780C">
              <w:rPr>
                <w:b/>
                <w:bCs/>
                <w:sz w:val="28"/>
                <w:szCs w:val="28"/>
              </w:rPr>
              <w:t xml:space="preserve">Разработка программы, направленной на улучшение инвестиционной  привлекательности </w:t>
            </w:r>
            <w:proofErr w:type="spellStart"/>
            <w:r w:rsidR="00681B10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="00681B10">
              <w:rPr>
                <w:b/>
                <w:bCs/>
                <w:sz w:val="28"/>
                <w:szCs w:val="28"/>
              </w:rPr>
              <w:t xml:space="preserve"> </w:t>
            </w:r>
            <w:r w:rsidRPr="00CC780C">
              <w:rPr>
                <w:b/>
                <w:bCs/>
                <w:sz w:val="28"/>
                <w:szCs w:val="28"/>
              </w:rPr>
              <w:t xml:space="preserve"> района.</w:t>
            </w:r>
          </w:p>
        </w:tc>
        <w:tc>
          <w:tcPr>
            <w:tcW w:w="4963" w:type="dxa"/>
            <w:shd w:val="clear" w:color="auto" w:fill="auto"/>
          </w:tcPr>
          <w:p w:rsidR="00F37775" w:rsidRPr="00CC780C" w:rsidRDefault="00F37775" w:rsidP="0043792D">
            <w:pPr>
              <w:pStyle w:val="a4"/>
              <w:jc w:val="both"/>
              <w:rPr>
                <w:sz w:val="28"/>
                <w:szCs w:val="28"/>
              </w:rPr>
            </w:pPr>
            <w:r w:rsidRPr="00CC780C">
              <w:rPr>
                <w:bCs/>
                <w:sz w:val="28"/>
                <w:szCs w:val="28"/>
              </w:rPr>
              <w:t>Разработка  программы рассчитана на инвестиционную привлекательность района – совокупность объективных признаков, свойств, средств и возможностей для инвестиций, зависящих как от наличия и разнообразия сфер и объектов инвестирования, так и от их экономического состояния.                                                                                             Сущность программы  представляет собой совокупность мер по активизации инвестиционного процесса для устойчивого социально-экономического развития района, основной целью которого является повышение благосостояния жителей</w:t>
            </w:r>
            <w:r w:rsidRPr="00CC780C">
              <w:rPr>
                <w:sz w:val="28"/>
                <w:szCs w:val="28"/>
              </w:rPr>
              <w:t>.</w:t>
            </w:r>
          </w:p>
        </w:tc>
      </w:tr>
      <w:tr w:rsidR="00F37775" w:rsidTr="0043792D">
        <w:tc>
          <w:tcPr>
            <w:tcW w:w="468" w:type="dxa"/>
            <w:shd w:val="clear" w:color="auto" w:fill="auto"/>
          </w:tcPr>
          <w:p w:rsidR="00F37775" w:rsidRDefault="00E80566" w:rsidP="0043792D">
            <w:pPr>
              <w:pStyle w:val="a4"/>
              <w:jc w:val="both"/>
            </w:pPr>
            <w:r>
              <w:t>8</w:t>
            </w:r>
          </w:p>
        </w:tc>
        <w:tc>
          <w:tcPr>
            <w:tcW w:w="4140" w:type="dxa"/>
            <w:shd w:val="clear" w:color="auto" w:fill="auto"/>
          </w:tcPr>
          <w:p w:rsidR="00F37775" w:rsidRPr="00CC780C" w:rsidRDefault="00E80566" w:rsidP="00E80566">
            <w:pPr>
              <w:pStyle w:val="a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Обучение представителей бизнес сообщества основам инвестиционной  стратегии </w:t>
            </w:r>
          </w:p>
        </w:tc>
        <w:tc>
          <w:tcPr>
            <w:tcW w:w="4963" w:type="dxa"/>
            <w:shd w:val="clear" w:color="auto" w:fill="auto"/>
          </w:tcPr>
          <w:p w:rsidR="00F37775" w:rsidRPr="00CC780C" w:rsidRDefault="00CF4011" w:rsidP="00CF4011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Позволит создать эффективные условия функционирования рынка товаров, работ, услуг и капиталов на основе равного конкурентного режима для предпринимателей и инвесторов</w:t>
            </w:r>
          </w:p>
        </w:tc>
      </w:tr>
      <w:tr w:rsidR="00D648B2" w:rsidTr="0043792D">
        <w:tc>
          <w:tcPr>
            <w:tcW w:w="468" w:type="dxa"/>
            <w:shd w:val="clear" w:color="auto" w:fill="auto"/>
          </w:tcPr>
          <w:p w:rsidR="00D648B2" w:rsidRDefault="00D648B2" w:rsidP="0043792D">
            <w:pPr>
              <w:pStyle w:val="a4"/>
              <w:jc w:val="both"/>
            </w:pPr>
            <w:r>
              <w:t>9</w:t>
            </w:r>
          </w:p>
        </w:tc>
        <w:tc>
          <w:tcPr>
            <w:tcW w:w="4140" w:type="dxa"/>
            <w:shd w:val="clear" w:color="auto" w:fill="auto"/>
          </w:tcPr>
          <w:p w:rsidR="00D648B2" w:rsidRDefault="00D648B2" w:rsidP="00E80566">
            <w:pPr>
              <w:pStyle w:val="a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Ежегодно подводить итоги инвестиционной деятельности </w:t>
            </w:r>
            <w:proofErr w:type="spellStart"/>
            <w:r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4963" w:type="dxa"/>
            <w:shd w:val="clear" w:color="auto" w:fill="auto"/>
          </w:tcPr>
          <w:p w:rsidR="00D648B2" w:rsidRDefault="00D648B2" w:rsidP="00D648B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Основными критериями оценки эффективности инвестиционной политики является величина прироста инвестиций. Инвестиции  в основной капитал должны возрасти в 2,6 раза. Среднегодовой темп роста объема инвестиций должен составить не менее 8%</w:t>
            </w:r>
          </w:p>
        </w:tc>
      </w:tr>
    </w:tbl>
    <w:p w:rsidR="00F37775" w:rsidRDefault="00F37775" w:rsidP="0043792D">
      <w:pPr>
        <w:pStyle w:val="a4"/>
        <w:jc w:val="both"/>
      </w:pPr>
    </w:p>
    <w:sectPr w:rsidR="00F37775" w:rsidSect="00F37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80A9C"/>
    <w:multiLevelType w:val="hybridMultilevel"/>
    <w:tmpl w:val="6A50F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A3D33"/>
    <w:rsid w:val="001A0328"/>
    <w:rsid w:val="002A3D33"/>
    <w:rsid w:val="002B7504"/>
    <w:rsid w:val="00354820"/>
    <w:rsid w:val="0039644F"/>
    <w:rsid w:val="00681B10"/>
    <w:rsid w:val="00733DDA"/>
    <w:rsid w:val="007C5F05"/>
    <w:rsid w:val="0098794D"/>
    <w:rsid w:val="00A53615"/>
    <w:rsid w:val="00AE4C9E"/>
    <w:rsid w:val="00B07D93"/>
    <w:rsid w:val="00B44C8D"/>
    <w:rsid w:val="00CA54FF"/>
    <w:rsid w:val="00CC780C"/>
    <w:rsid w:val="00CF4011"/>
    <w:rsid w:val="00D16ADA"/>
    <w:rsid w:val="00D648B2"/>
    <w:rsid w:val="00DB7609"/>
    <w:rsid w:val="00E70833"/>
    <w:rsid w:val="00E80566"/>
    <w:rsid w:val="00F37775"/>
    <w:rsid w:val="00FA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A3D33"/>
    <w:rPr>
      <w:b/>
      <w:bCs/>
    </w:rPr>
  </w:style>
  <w:style w:type="paragraph" w:styleId="a4">
    <w:name w:val="Normal (Web)"/>
    <w:basedOn w:val="a"/>
    <w:rsid w:val="002A3D3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A8A26-AF71-4937-9923-67B6A64F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823</Words>
  <Characters>4694</Characters>
  <Application>Microsoft Office Word</Application>
  <DocSecurity>0</DocSecurity>
  <Lines>39</Lines>
  <Paragraphs>11</Paragraphs>
  <ScaleCrop>false</ScaleCrop>
  <Company/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2013-11-13T12:28:00Z</dcterms:created>
  <dcterms:modified xsi:type="dcterms:W3CDTF">2013-11-13T12:28:00Z</dcterms:modified>
</cp:coreProperties>
</file>